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0683" w14:textId="77777777" w:rsidR="00DF4D1A" w:rsidRDefault="00DF4D1A" w:rsidP="00E77231">
      <w:pPr>
        <w:jc w:val="both"/>
        <w:rPr>
          <w:bCs/>
        </w:rPr>
      </w:pPr>
    </w:p>
    <w:p w14:paraId="79F8A169" w14:textId="77777777" w:rsidR="00DF4D1A" w:rsidRDefault="00DF4D1A" w:rsidP="00E77231">
      <w:pPr>
        <w:jc w:val="both"/>
        <w:rPr>
          <w:bCs/>
        </w:rPr>
      </w:pPr>
    </w:p>
    <w:p w14:paraId="52552078" w14:textId="77777777" w:rsidR="00E77231" w:rsidRDefault="00E77231" w:rsidP="00E77231">
      <w:pPr>
        <w:jc w:val="both"/>
      </w:pPr>
      <w:r w:rsidRPr="00571EA0">
        <w:rPr>
          <w:bCs/>
        </w:rPr>
        <w:t>Parents</w:t>
      </w:r>
      <w:r w:rsidR="00571EA0">
        <w:t xml:space="preserve"> of the Eagle Scout Candidate,</w:t>
      </w:r>
    </w:p>
    <w:p w14:paraId="26CB8804" w14:textId="77777777" w:rsidR="00E77231" w:rsidRDefault="00E77231" w:rsidP="00E77231">
      <w:pPr>
        <w:jc w:val="both"/>
      </w:pPr>
    </w:p>
    <w:p w14:paraId="692DD4EC" w14:textId="77777777" w:rsidR="00E77231" w:rsidRDefault="00E77231" w:rsidP="00E77231">
      <w:pPr>
        <w:jc w:val="both"/>
      </w:pPr>
      <w:r>
        <w:t xml:space="preserve">In becoming a Life Scout and now reaching out for the Eagle Scout rank, your </w:t>
      </w:r>
      <w:r w:rsidR="0097165E">
        <w:t>Scout</w:t>
      </w:r>
      <w:r>
        <w:t xml:space="preserve"> has done very well. You certainly have been helpful in this process, but for </w:t>
      </w:r>
      <w:r w:rsidR="0097165E">
        <w:t xml:space="preserve">the </w:t>
      </w:r>
      <w:r>
        <w:t xml:space="preserve">Eagle Scout Service Project, your involvement </w:t>
      </w:r>
      <w:r>
        <w:rPr>
          <w:b/>
          <w:bCs/>
        </w:rPr>
        <w:t>should be minimal</w:t>
      </w:r>
      <w:r>
        <w:t xml:space="preserve">. </w:t>
      </w:r>
      <w:r w:rsidR="0097165E">
        <w:t xml:space="preserve">The Scout </w:t>
      </w:r>
      <w:r>
        <w:t xml:space="preserve">must do all of the planning and leadership. </w:t>
      </w:r>
      <w:proofErr w:type="gramStart"/>
      <w:r>
        <w:t>Following</w:t>
      </w:r>
      <w:proofErr w:type="gramEnd"/>
      <w:r>
        <w:t xml:space="preserve"> are a few </w:t>
      </w:r>
      <w:r>
        <w:rPr>
          <w:b/>
          <w:bCs/>
        </w:rPr>
        <w:t>Do</w:t>
      </w:r>
      <w:r>
        <w:t xml:space="preserve"> and </w:t>
      </w:r>
      <w:r>
        <w:rPr>
          <w:b/>
          <w:bCs/>
        </w:rPr>
        <w:t>Don’t</w:t>
      </w:r>
      <w:r>
        <w:t xml:space="preserve"> </w:t>
      </w:r>
      <w:proofErr w:type="gramStart"/>
      <w:r>
        <w:t>tips</w:t>
      </w:r>
      <w:proofErr w:type="gramEnd"/>
      <w:r>
        <w:t xml:space="preserve"> for you. Please help </w:t>
      </w:r>
      <w:r w:rsidR="0097165E">
        <w:t>the Scout</w:t>
      </w:r>
      <w:r w:rsidR="009052DF">
        <w:t xml:space="preserve"> </w:t>
      </w:r>
      <w:r>
        <w:t xml:space="preserve">by not being involved any more than permissible. Don’t jeopardize </w:t>
      </w:r>
      <w:r w:rsidR="0097165E">
        <w:t>the Scout’s</w:t>
      </w:r>
      <w:r>
        <w:t xml:space="preserve"> success with misplaced good intentions.</w:t>
      </w:r>
    </w:p>
    <w:p w14:paraId="1E4E48EA" w14:textId="77777777" w:rsidR="00E77231" w:rsidRDefault="00E77231" w:rsidP="00E77231">
      <w:pPr>
        <w:jc w:val="both"/>
      </w:pPr>
    </w:p>
    <w:p w14:paraId="3C4FF10E" w14:textId="77777777" w:rsidR="00E77231" w:rsidRDefault="00E77231" w:rsidP="00E77231">
      <w:pPr>
        <w:ind w:left="720" w:hanging="720"/>
        <w:jc w:val="both"/>
      </w:pPr>
      <w:r>
        <w:rPr>
          <w:b/>
          <w:bCs/>
        </w:rPr>
        <w:t>Do:</w:t>
      </w:r>
      <w:r>
        <w:tab/>
        <w:t>Ask you</w:t>
      </w:r>
      <w:r w:rsidR="00571EA0">
        <w:t xml:space="preserve">r </w:t>
      </w:r>
      <w:r w:rsidR="0097165E">
        <w:t>Scout</w:t>
      </w:r>
      <w:r w:rsidR="00571EA0">
        <w:t xml:space="preserve"> to completely review the </w:t>
      </w:r>
      <w:r>
        <w:t xml:space="preserve">Life-to-Eagle Packet before doing anything else. </w:t>
      </w:r>
      <w:r w:rsidR="0097165E">
        <w:t xml:space="preserve">Your Scout </w:t>
      </w:r>
      <w:r>
        <w:t xml:space="preserve">should note everything </w:t>
      </w:r>
      <w:r w:rsidR="0097165E">
        <w:t>not</w:t>
      </w:r>
      <w:r>
        <w:t xml:space="preserve"> underst</w:t>
      </w:r>
      <w:r w:rsidR="0097165E">
        <w:t>oo</w:t>
      </w:r>
      <w:r>
        <w:t xml:space="preserve">d and get advice. You can help here, but be careful of offering advice better given by </w:t>
      </w:r>
      <w:r w:rsidR="0097165E">
        <w:t xml:space="preserve">the Scout’s </w:t>
      </w:r>
      <w:r>
        <w:t xml:space="preserve">unit leaders or District Eagle </w:t>
      </w:r>
      <w:r w:rsidR="0097165E">
        <w:t>Advisor</w:t>
      </w:r>
      <w:r>
        <w:t>.</w:t>
      </w:r>
    </w:p>
    <w:p w14:paraId="61DF7AD4" w14:textId="77777777" w:rsidR="00E77231" w:rsidRDefault="00E77231" w:rsidP="00E77231">
      <w:pPr>
        <w:jc w:val="both"/>
      </w:pPr>
    </w:p>
    <w:p w14:paraId="55780190" w14:textId="04471B38" w:rsidR="00E77231" w:rsidRDefault="00E77231" w:rsidP="00E77231">
      <w:pPr>
        <w:ind w:left="720" w:hanging="720"/>
        <w:jc w:val="both"/>
      </w:pPr>
      <w:r>
        <w:rPr>
          <w:b/>
          <w:bCs/>
        </w:rPr>
        <w:t>Do:</w:t>
      </w:r>
      <w:r>
        <w:tab/>
        <w:t xml:space="preserve">Encourage your </w:t>
      </w:r>
      <w:r w:rsidR="0097165E">
        <w:t>Scout</w:t>
      </w:r>
      <w:r>
        <w:t xml:space="preserve"> to pick a project that meets both </w:t>
      </w:r>
      <w:r w:rsidR="00DF4D1A">
        <w:t>their</w:t>
      </w:r>
      <w:r>
        <w:t xml:space="preserve"> abilities and interests. </w:t>
      </w:r>
      <w:r w:rsidR="0097165E">
        <w:t xml:space="preserve">The Scout </w:t>
      </w:r>
      <w:r>
        <w:t xml:space="preserve">will perform much better with a project </w:t>
      </w:r>
      <w:r w:rsidR="00DF4D1A">
        <w:t>they</w:t>
      </w:r>
      <w:r>
        <w:t xml:space="preserve"> really care about. </w:t>
      </w:r>
      <w:r w:rsidR="0097165E">
        <w:rPr>
          <w:b/>
        </w:rPr>
        <w:t xml:space="preserve">The Scout’s </w:t>
      </w:r>
      <w:r w:rsidR="00571EA0">
        <w:rPr>
          <w:b/>
        </w:rPr>
        <w:t>U</w:t>
      </w:r>
      <w:r w:rsidRPr="00571EA0">
        <w:rPr>
          <w:b/>
        </w:rPr>
        <w:t xml:space="preserve">nit </w:t>
      </w:r>
      <w:r w:rsidR="00571EA0">
        <w:rPr>
          <w:b/>
          <w:bCs/>
        </w:rPr>
        <w:t>and D</w:t>
      </w:r>
      <w:r w:rsidRPr="00571EA0">
        <w:rPr>
          <w:b/>
          <w:bCs/>
        </w:rPr>
        <w:t>istrict</w:t>
      </w:r>
      <w:r w:rsidRPr="00571EA0">
        <w:rPr>
          <w:b/>
        </w:rPr>
        <w:t xml:space="preserve"> must approve the project and SIGN the appropriate space in the workbook </w:t>
      </w:r>
      <w:r w:rsidRPr="00571EA0">
        <w:rPr>
          <w:b/>
          <w:bCs/>
        </w:rPr>
        <w:t>before</w:t>
      </w:r>
      <w:r w:rsidRPr="00571EA0">
        <w:rPr>
          <w:b/>
        </w:rPr>
        <w:t xml:space="preserve"> </w:t>
      </w:r>
      <w:r w:rsidR="009052DF">
        <w:rPr>
          <w:b/>
        </w:rPr>
        <w:t>the Scout</w:t>
      </w:r>
      <w:r w:rsidRPr="00571EA0">
        <w:rPr>
          <w:b/>
        </w:rPr>
        <w:t xml:space="preserve"> can begin.</w:t>
      </w:r>
      <w:r>
        <w:t xml:space="preserve"> If </w:t>
      </w:r>
      <w:r w:rsidR="0097165E">
        <w:t xml:space="preserve">the Scout is </w:t>
      </w:r>
      <w:r>
        <w:t xml:space="preserve">not sure of approval, </w:t>
      </w:r>
      <w:r w:rsidR="0097165E">
        <w:t xml:space="preserve">the Scout </w:t>
      </w:r>
      <w:r>
        <w:t>should ask before beginning to plan.</w:t>
      </w:r>
    </w:p>
    <w:p w14:paraId="77E0D663" w14:textId="77777777" w:rsidR="00E77231" w:rsidRDefault="00E77231" w:rsidP="00E77231">
      <w:pPr>
        <w:jc w:val="both"/>
      </w:pPr>
    </w:p>
    <w:p w14:paraId="078D9572" w14:textId="77777777" w:rsidR="00E77231" w:rsidRDefault="00E77231" w:rsidP="00E77231">
      <w:pPr>
        <w:jc w:val="both"/>
      </w:pPr>
      <w:r>
        <w:rPr>
          <w:b/>
          <w:bCs/>
        </w:rPr>
        <w:t>Do:</w:t>
      </w:r>
      <w:r>
        <w:tab/>
        <w:t>Provide encouragement and timely reminders, as necessary.</w:t>
      </w:r>
    </w:p>
    <w:p w14:paraId="5DAAE518" w14:textId="77777777" w:rsidR="00E77231" w:rsidRDefault="00E77231" w:rsidP="00E77231">
      <w:pPr>
        <w:jc w:val="both"/>
      </w:pPr>
    </w:p>
    <w:p w14:paraId="0023A9C8" w14:textId="77777777" w:rsidR="00E77231" w:rsidRDefault="00E77231" w:rsidP="00E77231">
      <w:pPr>
        <w:jc w:val="both"/>
      </w:pPr>
      <w:r>
        <w:rPr>
          <w:b/>
          <w:bCs/>
        </w:rPr>
        <w:t>Do:</w:t>
      </w:r>
      <w:r>
        <w:tab/>
        <w:t xml:space="preserve">Discuss problems and suggest solutions. Only suggest. </w:t>
      </w:r>
      <w:r>
        <w:rPr>
          <w:b/>
          <w:bCs/>
        </w:rPr>
        <w:t xml:space="preserve">Don’t </w:t>
      </w:r>
      <w:r w:rsidR="00BA67E7">
        <w:rPr>
          <w:b/>
          <w:bCs/>
        </w:rPr>
        <w:t>do the work for your Scout</w:t>
      </w:r>
      <w:r>
        <w:rPr>
          <w:b/>
          <w:bCs/>
        </w:rPr>
        <w:t>!</w:t>
      </w:r>
    </w:p>
    <w:p w14:paraId="73350BE2" w14:textId="77777777" w:rsidR="00E77231" w:rsidRDefault="00E77231" w:rsidP="00E77231">
      <w:pPr>
        <w:jc w:val="both"/>
      </w:pPr>
    </w:p>
    <w:p w14:paraId="5515E014" w14:textId="77777777" w:rsidR="00E77231" w:rsidRDefault="00E77231" w:rsidP="00E77231">
      <w:pPr>
        <w:ind w:left="720" w:hanging="720"/>
        <w:jc w:val="both"/>
      </w:pPr>
      <w:r>
        <w:rPr>
          <w:b/>
          <w:bCs/>
        </w:rPr>
        <w:t>Don’t:</w:t>
      </w:r>
      <w:r>
        <w:tab/>
        <w:t xml:space="preserve">Push </w:t>
      </w:r>
      <w:r w:rsidR="0097165E">
        <w:t xml:space="preserve">your Scout </w:t>
      </w:r>
      <w:r>
        <w:t xml:space="preserve">into a project </w:t>
      </w:r>
      <w:r w:rsidR="00DF4D1A">
        <w:t xml:space="preserve">they </w:t>
      </w:r>
      <w:r>
        <w:t xml:space="preserve">don’t have a good feeling about. This usually doesn’t work to the </w:t>
      </w:r>
      <w:r w:rsidR="0097165E">
        <w:t xml:space="preserve">Scout’s </w:t>
      </w:r>
      <w:r>
        <w:t xml:space="preserve">advantage. It isn’t whether </w:t>
      </w:r>
      <w:r>
        <w:rPr>
          <w:b/>
        </w:rPr>
        <w:t>you</w:t>
      </w:r>
      <w:r>
        <w:t xml:space="preserve"> like it or not. It’s whether </w:t>
      </w:r>
      <w:r w:rsidR="0097165E">
        <w:rPr>
          <w:b/>
          <w:bCs/>
        </w:rPr>
        <w:t>the Scout</w:t>
      </w:r>
      <w:r w:rsidR="0097165E">
        <w:t xml:space="preserve"> </w:t>
      </w:r>
      <w:r>
        <w:t xml:space="preserve">does. Remember, </w:t>
      </w:r>
      <w:r w:rsidR="0097165E">
        <w:t xml:space="preserve">the Scout </w:t>
      </w:r>
      <w:r>
        <w:t xml:space="preserve">still has to gain the approval of </w:t>
      </w:r>
      <w:r w:rsidR="009052DF">
        <w:t>the Scout’s</w:t>
      </w:r>
      <w:r>
        <w:t xml:space="preserve"> </w:t>
      </w:r>
      <w:r w:rsidR="00051276">
        <w:t>coaches</w:t>
      </w:r>
      <w:r>
        <w:t>.</w:t>
      </w:r>
    </w:p>
    <w:p w14:paraId="4342349C" w14:textId="77777777" w:rsidR="00E77231" w:rsidRDefault="00E77231" w:rsidP="00E77231">
      <w:pPr>
        <w:jc w:val="both"/>
      </w:pPr>
    </w:p>
    <w:p w14:paraId="5DE91A3D" w14:textId="77777777" w:rsidR="00E77231" w:rsidRDefault="00E77231" w:rsidP="00E77231">
      <w:pPr>
        <w:ind w:left="720" w:hanging="720"/>
        <w:jc w:val="both"/>
      </w:pPr>
      <w:r>
        <w:rPr>
          <w:b/>
          <w:bCs/>
        </w:rPr>
        <w:t>Don’t:</w:t>
      </w:r>
      <w:r>
        <w:tab/>
        <w:t xml:space="preserve">Do any of the planning or the writing. It doesn’t matter that </w:t>
      </w:r>
      <w:r w:rsidR="0097165E">
        <w:t xml:space="preserve">the Scout’s </w:t>
      </w:r>
      <w:r>
        <w:t xml:space="preserve">work is not as good as you would do. It matters that it’s </w:t>
      </w:r>
      <w:r w:rsidR="0097165E">
        <w:rPr>
          <w:b/>
          <w:bCs/>
        </w:rPr>
        <w:t>the Scout’s</w:t>
      </w:r>
      <w:r w:rsidR="0097165E">
        <w:t xml:space="preserve"> </w:t>
      </w:r>
      <w:r>
        <w:t>best work.</w:t>
      </w:r>
    </w:p>
    <w:p w14:paraId="52A080A2" w14:textId="77777777" w:rsidR="00E77231" w:rsidRDefault="00E77231" w:rsidP="00E77231">
      <w:pPr>
        <w:jc w:val="both"/>
      </w:pPr>
    </w:p>
    <w:p w14:paraId="7273A4F5" w14:textId="77777777" w:rsidR="00E77231" w:rsidRDefault="00E77231" w:rsidP="00E77231">
      <w:pPr>
        <w:ind w:left="720" w:hanging="720"/>
        <w:jc w:val="both"/>
      </w:pPr>
      <w:r>
        <w:rPr>
          <w:b/>
          <w:bCs/>
        </w:rPr>
        <w:t>Don’t:</w:t>
      </w:r>
      <w:r>
        <w:tab/>
        <w:t xml:space="preserve">Take over </w:t>
      </w:r>
      <w:r w:rsidR="0097165E">
        <w:rPr>
          <w:b/>
        </w:rPr>
        <w:t>the Scout’s</w:t>
      </w:r>
      <w:r w:rsidR="0097165E">
        <w:t xml:space="preserve"> </w:t>
      </w:r>
      <w:r>
        <w:t xml:space="preserve">project. You can drive, handle power tools (if part of the approved plan), and work under </w:t>
      </w:r>
      <w:r w:rsidR="00DF4D1A">
        <w:t xml:space="preserve">their </w:t>
      </w:r>
      <w:r>
        <w:t xml:space="preserve">leadership, but </w:t>
      </w:r>
      <w:r>
        <w:rPr>
          <w:b/>
          <w:bCs/>
        </w:rPr>
        <w:t>don’t take over any part of it</w:t>
      </w:r>
      <w:r>
        <w:t>.</w:t>
      </w:r>
    </w:p>
    <w:p w14:paraId="598C509A" w14:textId="77777777" w:rsidR="00E77231" w:rsidRDefault="00E77231" w:rsidP="00E77231">
      <w:pPr>
        <w:jc w:val="both"/>
      </w:pPr>
    </w:p>
    <w:p w14:paraId="76FCF8B0" w14:textId="77777777" w:rsidR="00E77231" w:rsidRDefault="00E77231" w:rsidP="00E77231">
      <w:pPr>
        <w:jc w:val="both"/>
      </w:pPr>
      <w:r>
        <w:t xml:space="preserve">Your </w:t>
      </w:r>
      <w:r w:rsidR="0097165E">
        <w:t>Scout</w:t>
      </w:r>
      <w:r>
        <w:t xml:space="preserve"> is about to embark on an adventure </w:t>
      </w:r>
      <w:r w:rsidR="00DF4D1A">
        <w:t>they</w:t>
      </w:r>
      <w:r>
        <w:t xml:space="preserve"> will remember all </w:t>
      </w:r>
      <w:r w:rsidR="00DF4D1A">
        <w:t>their</w:t>
      </w:r>
      <w:r>
        <w:t xml:space="preserve"> life. It should be a positive, uplifting experience within </w:t>
      </w:r>
      <w:r w:rsidR="0097165E">
        <w:t xml:space="preserve">the Scout’s </w:t>
      </w:r>
      <w:r>
        <w:t xml:space="preserve">capabilities. With your support and </w:t>
      </w:r>
      <w:r w:rsidR="0097165E">
        <w:t xml:space="preserve">your Scout’s </w:t>
      </w:r>
      <w:r>
        <w:t>planning and leadership, it will be just that.</w:t>
      </w:r>
    </w:p>
    <w:p w14:paraId="61DD627C" w14:textId="77777777" w:rsidR="00E77231" w:rsidRDefault="00E77231" w:rsidP="00E77231">
      <w:pPr>
        <w:jc w:val="both"/>
      </w:pPr>
    </w:p>
    <w:p w14:paraId="05181447" w14:textId="77777777" w:rsidR="00582967" w:rsidRPr="00E77231" w:rsidRDefault="00E77231" w:rsidP="009052DF">
      <w:r>
        <w:t xml:space="preserve">If you have any questions regarding your </w:t>
      </w:r>
      <w:r w:rsidR="0097165E">
        <w:t>Scout</w:t>
      </w:r>
      <w:r>
        <w:t xml:space="preserve">’s project, please call your </w:t>
      </w:r>
      <w:r w:rsidR="0097165E">
        <w:t>Scout</w:t>
      </w:r>
      <w:r>
        <w:t>’s District Advancement Chairperson</w:t>
      </w:r>
      <w:r w:rsidR="00623255">
        <w:t xml:space="preserve"> or Eagle </w:t>
      </w:r>
      <w:r w:rsidR="00051276">
        <w:t>Coach</w:t>
      </w:r>
    </w:p>
    <w:sectPr w:rsidR="00582967" w:rsidRPr="00E77231" w:rsidSect="00447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9" w:right="630" w:bottom="1440" w:left="1980" w:header="720" w:footer="9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A158" w14:textId="77777777" w:rsidR="004628E1" w:rsidRDefault="004628E1" w:rsidP="00F12F23">
      <w:r>
        <w:separator/>
      </w:r>
    </w:p>
  </w:endnote>
  <w:endnote w:type="continuationSeparator" w:id="0">
    <w:p w14:paraId="51A3DBC7" w14:textId="77777777" w:rsidR="004628E1" w:rsidRDefault="004628E1" w:rsidP="00F1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F084" w14:textId="77777777" w:rsidR="006C6EC3" w:rsidRDefault="006C6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C542" w14:textId="14DA42C1" w:rsidR="00571EA0" w:rsidRDefault="006C6EC3" w:rsidP="00075AB2">
    <w:pPr>
      <w:pStyle w:val="Footer"/>
      <w:tabs>
        <w:tab w:val="clear" w:pos="4680"/>
        <w:tab w:val="left" w:pos="720"/>
      </w:tabs>
    </w:pPr>
    <w:r>
      <w:t>4-28-2025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2445" w14:textId="77777777" w:rsidR="006C6EC3" w:rsidRDefault="006C6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5EDB" w14:textId="77777777" w:rsidR="004628E1" w:rsidRDefault="004628E1" w:rsidP="00F12F23">
      <w:r>
        <w:separator/>
      </w:r>
    </w:p>
  </w:footnote>
  <w:footnote w:type="continuationSeparator" w:id="0">
    <w:p w14:paraId="65249CEF" w14:textId="77777777" w:rsidR="004628E1" w:rsidRDefault="004628E1" w:rsidP="00F1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CD20" w14:textId="77777777" w:rsidR="00F12F23" w:rsidRDefault="006C6EC3">
    <w:pPr>
      <w:pStyle w:val="Header"/>
    </w:pPr>
    <w:r>
      <w:rPr>
        <w:noProof/>
      </w:rPr>
      <w:pict w14:anchorId="661DF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0871" o:spid="_x0000_s2056" type="#_x0000_t75" style="position:absolute;margin-left:0;margin-top:0;width:603pt;height:793.3pt;z-index:-251657216;mso-position-horizontal:center;mso-position-horizontal-relative:margin;mso-position-vertical:center;mso-position-vertical-relative:margin" o:allowincell="f">
          <v:imagedata r:id="rId1" o:title="OCC-Stationery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5EB" w14:textId="77777777" w:rsidR="00F12F23" w:rsidRPr="00C96FA6" w:rsidRDefault="006C6EC3" w:rsidP="00DF4D1A">
    <w:pPr>
      <w:pStyle w:val="Header"/>
      <w:tabs>
        <w:tab w:val="clear" w:pos="4680"/>
        <w:tab w:val="left" w:pos="1356"/>
        <w:tab w:val="left" w:pos="2700"/>
      </w:tabs>
      <w:rPr>
        <w:rFonts w:ascii="Times New Roman" w:hAnsi="Times New Roman" w:cs="Times New Roman"/>
      </w:rPr>
    </w:pPr>
    <w:r>
      <w:rPr>
        <w:noProof/>
      </w:rPr>
      <w:pict w14:anchorId="27681C1C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8" type="#_x0000_t202" style="position:absolute;margin-left:81pt;margin-top:95.5pt;width:240pt;height:6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" stroked="f" strokeweight="0">
          <v:textbox style="mso-next-textbox:#Text Box 3">
            <w:txbxContent>
              <w:p w14:paraId="1054BE1B" w14:textId="4659991E" w:rsidR="00DF4D1A" w:rsidRPr="00CD645C" w:rsidRDefault="006C6EC3" w:rsidP="00DF4D1A">
                <w:pPr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Scouting</w:t>
                </w:r>
                <w:r w:rsidR="00DF4D1A" w:rsidRPr="00CD645C">
                  <w:rPr>
                    <w:b/>
                    <w:sz w:val="32"/>
                    <w:szCs w:val="32"/>
                  </w:rPr>
                  <w:t xml:space="preserve"> America</w:t>
                </w:r>
              </w:p>
              <w:p w14:paraId="1E0DCCB4" w14:textId="77777777" w:rsidR="00DF4D1A" w:rsidRPr="00CD645C" w:rsidRDefault="00DF4D1A" w:rsidP="00DF4D1A">
                <w:pPr>
                  <w:jc w:val="center"/>
                  <w:rPr>
                    <w:b/>
                    <w:sz w:val="32"/>
                    <w:szCs w:val="32"/>
                  </w:rPr>
                </w:pPr>
                <w:r w:rsidRPr="00CD645C">
                  <w:rPr>
                    <w:b/>
                    <w:sz w:val="32"/>
                    <w:szCs w:val="32"/>
                  </w:rPr>
                  <w:t>Orange County Council</w:t>
                </w:r>
              </w:p>
              <w:p w14:paraId="1272E664" w14:textId="77777777" w:rsidR="00DF4D1A" w:rsidRPr="009E2A4C" w:rsidRDefault="00DF4D1A" w:rsidP="00DF4D1A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9E2A4C">
                  <w:rPr>
                    <w:b/>
                    <w:sz w:val="28"/>
                    <w:szCs w:val="28"/>
                  </w:rPr>
                  <w:t>Advancement Committee</w:t>
                </w:r>
              </w:p>
            </w:txbxContent>
          </v:textbox>
        </v:shape>
      </w:pict>
    </w:r>
    <w:r w:rsidR="00DF4D1A">
      <w:rPr>
        <w:noProof/>
      </w:rPr>
      <w:drawing>
        <wp:anchor distT="0" distB="0" distL="114300" distR="114300" simplePos="0" relativeHeight="251662336" behindDoc="0" locked="0" layoutInCell="1" allowOverlap="1" wp14:anchorId="600B3636" wp14:editId="292B9FDE">
          <wp:simplePos x="0" y="0"/>
          <wp:positionH relativeFrom="column">
            <wp:posOffset>-944880</wp:posOffset>
          </wp:positionH>
          <wp:positionV relativeFrom="paragraph">
            <wp:posOffset>-10795</wp:posOffset>
          </wp:positionV>
          <wp:extent cx="1243330" cy="216471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216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4D1A">
      <w:rPr>
        <w:noProof/>
      </w:rPr>
      <w:drawing>
        <wp:anchor distT="0" distB="0" distL="114300" distR="114300" simplePos="0" relativeHeight="251661312" behindDoc="0" locked="0" layoutInCell="1" allowOverlap="1" wp14:anchorId="09A0D0DB" wp14:editId="797926CA">
          <wp:simplePos x="0" y="0"/>
          <wp:positionH relativeFrom="column">
            <wp:posOffset>-1116330</wp:posOffset>
          </wp:positionH>
          <wp:positionV relativeFrom="paragraph">
            <wp:posOffset>-285115</wp:posOffset>
          </wp:positionV>
          <wp:extent cx="7315835" cy="1497965"/>
          <wp:effectExtent l="19050" t="0" r="0" b="0"/>
          <wp:wrapSquare wrapText="bothSides"/>
          <wp:docPr id="13" name="Picture 13" descr="Trail2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il2Eagl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497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1521" w14:textId="77777777" w:rsidR="00F12F23" w:rsidRDefault="006C6EC3">
    <w:pPr>
      <w:pStyle w:val="Header"/>
    </w:pPr>
    <w:r>
      <w:rPr>
        <w:noProof/>
      </w:rPr>
      <w:pict w14:anchorId="37D20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0870" o:spid="_x0000_s2055" type="#_x0000_t75" style="position:absolute;margin-left:0;margin-top:0;width:603pt;height:793.3pt;z-index:-251658240;mso-position-horizontal:center;mso-position-horizontal-relative:margin;mso-position-vertical:center;mso-position-vertical-relative:margin" o:allowincell="f">
          <v:imagedata r:id="rId1" o:title="OCC-Stationery00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F23"/>
    <w:rsid w:val="00051276"/>
    <w:rsid w:val="00075AB2"/>
    <w:rsid w:val="000911AA"/>
    <w:rsid w:val="000E3E6F"/>
    <w:rsid w:val="00142FE6"/>
    <w:rsid w:val="001E6D0D"/>
    <w:rsid w:val="00271189"/>
    <w:rsid w:val="003D123E"/>
    <w:rsid w:val="004457AC"/>
    <w:rsid w:val="00447E08"/>
    <w:rsid w:val="004628E1"/>
    <w:rsid w:val="00571EA0"/>
    <w:rsid w:val="00582967"/>
    <w:rsid w:val="005904A7"/>
    <w:rsid w:val="00623255"/>
    <w:rsid w:val="00672669"/>
    <w:rsid w:val="00680F36"/>
    <w:rsid w:val="006917A0"/>
    <w:rsid w:val="006C6EC3"/>
    <w:rsid w:val="007206C7"/>
    <w:rsid w:val="007B2434"/>
    <w:rsid w:val="00847B77"/>
    <w:rsid w:val="008529F9"/>
    <w:rsid w:val="00864651"/>
    <w:rsid w:val="008B0C3B"/>
    <w:rsid w:val="008B395C"/>
    <w:rsid w:val="008C05EA"/>
    <w:rsid w:val="008F3B61"/>
    <w:rsid w:val="009052DF"/>
    <w:rsid w:val="0097165E"/>
    <w:rsid w:val="00A06E47"/>
    <w:rsid w:val="00B70EAF"/>
    <w:rsid w:val="00BA67E7"/>
    <w:rsid w:val="00C557DD"/>
    <w:rsid w:val="00C63241"/>
    <w:rsid w:val="00C67D5B"/>
    <w:rsid w:val="00C96FA6"/>
    <w:rsid w:val="00CD2FAE"/>
    <w:rsid w:val="00D451AC"/>
    <w:rsid w:val="00D61B3D"/>
    <w:rsid w:val="00DB0FF6"/>
    <w:rsid w:val="00DE711E"/>
    <w:rsid w:val="00DF2D5B"/>
    <w:rsid w:val="00DF4D1A"/>
    <w:rsid w:val="00E71985"/>
    <w:rsid w:val="00E72721"/>
    <w:rsid w:val="00E77231"/>
    <w:rsid w:val="00E852CC"/>
    <w:rsid w:val="00F12F23"/>
    <w:rsid w:val="00F33853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4A0F96B6"/>
  <w15:docId w15:val="{FAEA48E3-F73F-4DCA-B3B0-5E326A97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12F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2F23"/>
  </w:style>
  <w:style w:type="paragraph" w:styleId="Footer">
    <w:name w:val="footer"/>
    <w:basedOn w:val="Normal"/>
    <w:link w:val="FooterChar"/>
    <w:uiPriority w:val="99"/>
    <w:unhideWhenUsed/>
    <w:rsid w:val="00F12F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2F23"/>
  </w:style>
  <w:style w:type="paragraph" w:styleId="BalloonText">
    <w:name w:val="Balloon Text"/>
    <w:basedOn w:val="Normal"/>
    <w:link w:val="BalloonTextChar"/>
    <w:uiPriority w:val="99"/>
    <w:semiHidden/>
    <w:unhideWhenUsed/>
    <w:rsid w:val="00623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5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F8BB-5A72-49ED-96FC-E025BAC9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Exter</dc:creator>
  <cp:lastModifiedBy>James Stewart</cp:lastModifiedBy>
  <cp:revision>2</cp:revision>
  <cp:lastPrinted>2009-06-28T14:13:00Z</cp:lastPrinted>
  <dcterms:created xsi:type="dcterms:W3CDTF">2025-04-28T23:23:00Z</dcterms:created>
  <dcterms:modified xsi:type="dcterms:W3CDTF">2025-04-28T23:23:00Z</dcterms:modified>
</cp:coreProperties>
</file>